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二手房买卖合同条款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二手房买卖合同条款
</w:t>
      </w:r>
      <w:r>
        <w:br/>
      </w:r>
      <w:r>
        <w:t>一、当事人的名称或姓名、住所：主要是指当事人的具体情况、地址、联系办法等，以免出现欺诈情况；双方应向对方做详细清楚的介绍或调查；应写明是否共有财产、是否夫妻共同财产或家庭共同财产。
</w:t>
      </w:r>
      <w:r>
        <w:br/>
      </w:r>
      <w:r>
        <w:t>二、标的：本合同的标的，就是双方欲进行买卖的二手房，这是本合同的关键，一定要明确约定。
</w:t>
      </w:r>
      <w:r>
        <w:br/>
      </w:r>
      <w:r>
        <w:t>三、价款：这里也是很主要的内容，主要写明总价款；付款方式；付款条件；如何申请按揭贷款；订金；尾款等。
</w:t>
      </w:r>
      <w:r>
        <w:br/>
      </w:r>
      <w:r>
        <w:t>四、履行期限、地点、方式：
</w:t>
      </w:r>
      <w:r>
        <w:br/>
      </w:r>
      <w:r>
        <w:t>这里主要写明交房时间；条件；办理相关手续的过程；配合与协调问题；双方应如何寻求中介公司、律师、评估机构等服务；各种税费、其他费用如何分摊；遇有价格上涨、下跌时如何处理。
</w:t>
      </w:r>
      <w:r>
        <w:br/>
      </w:r>
      <w:r>
        <w:t>五、违约责任：这里主要说明哪些是违约情形；如何承担违约责任；违约金、订金、赔偿金的计算与给付；在什么情况下可以免责；担保的形式；对违约金或订金的选择适用问题。
</w:t>
      </w:r>
      <w:r>
        <w:br/>
      </w:r>
      <w:r>
        <w:t>六、解决争议的方式：这里主要约定解决争议是采用仲裁方式还是诉讼方式。需要注意的是，如果双方同意采用仲裁的形式解决纠纷，应按照我国《仲裁法》的规定写清明确的条款。
</w:t>
      </w:r>
      <w:r>
        <w:br/>
      </w:r>
      <w:r>
        <w:t>七、合同生效条款：双方在此约定合同生效时间；生效或失效条件；当事人不能为自己的利益不正当地阻挠条件成就或不成就；生效或失效期限；致使合同无效的情形；几种无效的免责条款；当事人要求变更或撤消合同的条件；合同无效或被撤消后，财产如何进行返还。
</w:t>
      </w:r>
      <w:r>
        <w:br/>
      </w:r>
      <w:r>
        <w:t>八、合同中止、终止或解除条款：按照《民法典》第六十八条、第九十一条、第九十四条之规定，合同当事人可以中止、终止或解除房屋买卖合同。有必要在此明确约定合同中止、终止或解除的条件；上述情形中应履行的通知、协助、保密等义务；解除权的行使期限；补救措施；合同中止、终止或解除后，财产如何进行返还。
</w:t>
      </w:r>
      <w:r>
        <w:br/>
      </w:r>
      <w:r>
        <w:t>九、合同的变更与转让：在此约定合同的变更与转让的条件或不能进行变更、转让的禁止条款。
</w:t>
      </w:r>
      <w:r>
        <w:br/>
      </w:r>
      <w:r>
        <w:t>十、附件：在此说明本合同有哪些附件；附件的效力等。
</w:t>
      </w:r>
      <w:r>
        <w:br/>
      </w:r>
      <w:r>
        <w:t>最后要特别提醒您的是，为了保证交易过程的顺利，建议您还是找一些有品牌有资质的专业公司进行咨询或是委托，以免浪费不必要的财力、物力。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