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深圳市房地产认购书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深圳市房地产认购书
</w:t>
      </w:r>
      <w:r>
        <w:br/>
      </w:r>
      <w:r>
        <w:t>
</w:t>
      </w:r>
      <w:r>
        <w:br/>
      </w:r>
      <w:r>
        <w:t xml:space="preserve"> 一、购买房地产存在一定风险，请消费者结合自身经济状况，谨慎选择，慎重落定。
</w:t>
      </w:r>
      <w:r>
        <w:br/>
      </w:r>
      <w:r>
        <w:t>
</w:t>
      </w:r>
      <w:r>
        <w:br/>
      </w:r>
      <w:r>
        <w:t>
</w:t>
      </w:r>
      <w:r>
        <w:br/>
      </w:r>
      <w:r>
        <w:t>二、签署认购书前，买方应认真查阅并理解以下文件，卖方应提供查阅便利并解答：
</w:t>
      </w:r>
      <w:r>
        <w:br/>
      </w:r>
      <w:r>
        <w:t xml:space="preserve"> 
</w:t>
      </w:r>
      <w:r>
        <w:br/>
      </w:r>
      <w:r>
        <w:t xml:space="preserve">  1、土地使用权出让合同书及其补充协议或《房地产  证》；
</w:t>
      </w:r>
      <w:r>
        <w:br/>
      </w:r>
      <w:r>
        <w:t>2、《建设用地规划许可证》、《建设工程规划许可证》、《施工许可证》；  
</w:t>
      </w:r>
      <w:r>
        <w:br/>
      </w:r>
      <w:r>
        <w:t>3、《房地产预售许可证》；  
</w:t>
      </w:r>
      <w:r>
        <w:br/>
      </w:r>
      <w:r>
        <w:t>4、主管  部门批准的总平面图、立面图、楼层平面图、分户平面图；  
</w:t>
      </w:r>
      <w:r>
        <w:br/>
      </w:r>
      <w:r>
        <w:t>5、卖方与物业管理企业签订的《前期物业管理服务合同》；  
</w:t>
      </w:r>
      <w:r>
        <w:br/>
      </w:r>
      <w:r>
        <w:t>6、《临时业主  公约》；  
</w:t>
      </w:r>
      <w:r>
        <w:br/>
      </w:r>
      <w:r>
        <w:t>7、正式的房地产买卖合同文本及其补充协议；  
</w:t>
      </w:r>
      <w:r>
        <w:br/>
      </w:r>
      <w:r>
        <w:t>8、一手楼购房指引。  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认购书正文
</w:t>
      </w:r>
      <w:r>
        <w:br/>
      </w:r>
      <w:r>
        <w:t>
</w:t>
      </w:r>
      <w:r>
        <w:br/>
      </w:r>
      <w:r>
        <w:t>
</w:t>
      </w:r>
      <w:r>
        <w:br/>
      </w:r>
      <w:r>
        <w:t>卖方：
</w:t>
      </w:r>
      <w:r>
        <w:br/>
      </w:r>
      <w:r>
        <w:t xml:space="preserve"> 
</w:t>
      </w:r>
      <w:r>
        <w:br/>
      </w:r>
      <w:r>
        <w:t xml:space="preserve">  资质证书编号：
</w:t>
      </w:r>
      <w:r>
        <w:br/>
      </w:r>
      <w:r>
        <w:t>联系人：
</w:t>
      </w:r>
      <w:r>
        <w:br/>
      </w:r>
      <w:r>
        <w:t>
</w:t>
      </w:r>
      <w:r>
        <w:br/>
      </w:r>
      <w:r>
        <w:t>
</w:t>
      </w:r>
      <w:r>
        <w:br/>
      </w:r>
      <w:r>
        <w:t>　联系电话：  
</w:t>
      </w:r>
      <w:r>
        <w:br/>
      </w:r>
      <w:r>
        <w:t>
</w:t>
      </w:r>
      <w:r>
        <w:br/>
      </w:r>
      <w:r>
        <w:t>
</w:t>
      </w:r>
      <w:r>
        <w:br/>
      </w:r>
      <w:r>
        <w:t>委托代理机构：
</w:t>
      </w:r>
      <w:r>
        <w:br/>
      </w:r>
      <w:r>
        <w:t xml:space="preserve"> 
</w:t>
      </w:r>
      <w:r>
        <w:br/>
      </w:r>
      <w:r>
        <w:t xml:space="preserve">  备案证书编号：
</w:t>
      </w:r>
      <w:r>
        <w:br/>
      </w:r>
      <w:r>
        <w:t>联系人：
</w:t>
      </w:r>
      <w:r>
        <w:br/>
      </w:r>
      <w:r>
        <w:t>
</w:t>
      </w:r>
      <w:r>
        <w:br/>
      </w:r>
      <w:r>
        <w:t>
</w:t>
      </w:r>
      <w:r>
        <w:br/>
      </w:r>
      <w:r>
        <w:t>　联系电话：  
</w:t>
      </w:r>
      <w:r>
        <w:br/>
      </w:r>
      <w:r>
        <w:t>
</w:t>
      </w:r>
      <w:r>
        <w:br/>
      </w:r>
      <w:r>
        <w:t>
</w:t>
      </w:r>
      <w:r>
        <w:br/>
      </w:r>
      <w:r>
        <w:t>买方：
</w:t>
      </w:r>
      <w:r>
        <w:br/>
      </w:r>
      <w:r>
        <w:t xml:space="preserve"> 
</w:t>
      </w:r>
      <w:r>
        <w:br/>
      </w:r>
      <w:r>
        <w:t xml:space="preserve">  □身份证/□护照号码：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联系电话：
</w:t>
      </w:r>
      <w:r>
        <w:br/>
      </w:r>
      <w:r>
        <w:t>公司或机构名称：  
</w:t>
      </w:r>
      <w:r>
        <w:br/>
      </w:r>
      <w:r>
        <w:t>联系  人：
</w:t>
      </w:r>
      <w:r>
        <w:br/>
      </w:r>
      <w:r>
        <w:t>
</w:t>
      </w:r>
      <w:r>
        <w:br/>
      </w:r>
      <w:r>
        <w:t>
</w:t>
      </w:r>
      <w:r>
        <w:br/>
      </w:r>
      <w:r>
        <w:t>　联系电话：  
</w:t>
      </w:r>
      <w:r>
        <w:br/>
      </w:r>
      <w:r>
        <w:t>
</w:t>
      </w:r>
      <w:r>
        <w:br/>
      </w:r>
      <w:r>
        <w:t>
</w:t>
      </w:r>
      <w:r>
        <w:br/>
      </w:r>
      <w:r>
        <w:t>委托代理人：
</w:t>
      </w:r>
      <w:r>
        <w:br/>
      </w:r>
      <w:r>
        <w:t xml:space="preserve"> 
</w:t>
      </w:r>
      <w:r>
        <w:br/>
      </w:r>
      <w:r>
        <w:t xml:space="preserve">  □身份证/□护照号码：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电话：
</w:t>
      </w:r>
      <w:r>
        <w:br/>
      </w:r>
      <w:r>
        <w:t>
</w:t>
      </w:r>
      <w:r>
        <w:br/>
      </w:r>
      <w:r>
        <w:t>
</w:t>
      </w:r>
      <w:r>
        <w:br/>
      </w:r>
      <w:r>
        <w:t>第一条　
</w:t>
      </w:r>
      <w:r>
        <w:br/>
      </w:r>
      <w:r>
        <w:t xml:space="preserve"> 
</w:t>
      </w:r>
      <w:r>
        <w:br/>
      </w:r>
      <w:r>
        <w:t xml:space="preserve">  买方自愿认购卖方
</w:t>
      </w:r>
      <w:r>
        <w:br/>
      </w:r>
      <w:r>
        <w:t>　项目的第
</w:t>
      </w:r>
      <w:r>
        <w:br/>
      </w:r>
      <w:r>
        <w:t xml:space="preserve"> 栋
</w:t>
      </w:r>
      <w:r>
        <w:br/>
      </w:r>
      <w:r>
        <w:t xml:space="preserve"> 单元
</w:t>
      </w:r>
      <w:r>
        <w:br/>
      </w:r>
      <w:r>
        <w:t xml:space="preserve">   层
</w:t>
      </w:r>
      <w:r>
        <w:br/>
      </w:r>
      <w:r>
        <w:t>　号房（以下称“本房地产”），用途为□公寓/□住宅/□别墅/□办公/□商业/□厂房/□
</w:t>
      </w:r>
      <w:r>
        <w:br/>
      </w:r>
      <w:r>
        <w:t xml:space="preserve">   ；套内建筑面积
</w:t>
      </w:r>
      <w:r>
        <w:br/>
      </w:r>
      <w:r>
        <w:t>　平方米，以上面积为□预售测绘面积/□竣工测绘面积。土地使用期限自
</w:t>
      </w:r>
      <w:r>
        <w:br/>
      </w:r>
      <w:r>
        <w:t>　年
</w:t>
      </w:r>
      <w:r>
        <w:br/>
      </w:r>
      <w:r>
        <w:t>月
</w:t>
      </w:r>
      <w:r>
        <w:br/>
      </w:r>
      <w:r>
        <w:t>日起至
</w:t>
      </w:r>
      <w:r>
        <w:br/>
      </w:r>
      <w:r>
        <w:t>　 年
</w:t>
      </w:r>
      <w:r>
        <w:br/>
      </w:r>
      <w:r>
        <w:t>月
</w:t>
      </w:r>
      <w:r>
        <w:br/>
      </w:r>
      <w:r>
        <w:t>日止。
</w:t>
      </w:r>
      <w:r>
        <w:br/>
      </w:r>
      <w:r>
        <w:t>
</w:t>
      </w:r>
      <w:r>
        <w:br/>
      </w:r>
      <w:r>
        <w:t>
</w:t>
      </w:r>
      <w:r>
        <w:br/>
      </w:r>
      <w:r>
        <w:t>第二条　
</w:t>
      </w:r>
      <w:r>
        <w:br/>
      </w:r>
      <w:r>
        <w:t xml:space="preserve"> 
</w:t>
      </w:r>
      <w:r>
        <w:br/>
      </w:r>
      <w:r>
        <w:t xml:space="preserve">  本房地产总价款为□人民币/□港币　 亿　 仟　 佰　 拾　 万　 仟　 佰
</w:t>
      </w:r>
      <w:r>
        <w:br/>
      </w:r>
      <w:r>
        <w:t>　拾　   元（小写
</w:t>
      </w:r>
      <w:r>
        <w:br/>
      </w:r>
      <w:r>
        <w:t>　元）。按套内建筑面积计算，单价为每平方米□人民币/□港币
</w:t>
      </w:r>
      <w:r>
        <w:br/>
      </w:r>
      <w:r>
        <w:t>元。
</w:t>
      </w:r>
      <w:r>
        <w:br/>
      </w:r>
      <w:r>
        <w:t>
</w:t>
      </w:r>
      <w:r>
        <w:br/>
      </w:r>
      <w:r>
        <w:t>
</w:t>
      </w:r>
      <w:r>
        <w:br/>
      </w:r>
      <w:r>
        <w:t>第三条　
</w:t>
      </w:r>
      <w:r>
        <w:br/>
      </w:r>
      <w:r>
        <w:t xml:space="preserve"> 
</w:t>
      </w:r>
      <w:r>
        <w:br/>
      </w:r>
      <w:r>
        <w:t xml:space="preserve">  买方愿意采取下列第
</w:t>
      </w:r>
      <w:r>
        <w:br/>
      </w:r>
      <w:r>
        <w:t xml:space="preserve"> 种方式付款：
</w:t>
      </w:r>
      <w:r>
        <w:br/>
      </w:r>
      <w:r>
        <w:t>（一）一次性付款；  
</w:t>
      </w:r>
      <w:r>
        <w:br/>
      </w:r>
      <w:r>
        <w:t>（二）分期付款；  
</w:t>
      </w:r>
      <w:r>
        <w:br/>
      </w:r>
      <w:r>
        <w:t>（三）向  银行借款方式付款。  
</w:t>
      </w:r>
      <w:r>
        <w:br/>
      </w:r>
      <w:r>
        <w:t>
</w:t>
      </w:r>
      <w:r>
        <w:br/>
      </w:r>
      <w:r>
        <w:t>
</w:t>
      </w:r>
      <w:r>
        <w:br/>
      </w:r>
      <w:r>
        <w:t>第四条　
</w:t>
      </w:r>
      <w:r>
        <w:br/>
      </w:r>
      <w:r>
        <w:t xml:space="preserve"> 
</w:t>
      </w:r>
      <w:r>
        <w:br/>
      </w:r>
      <w:r>
        <w:t xml:space="preserve">  签订本认购书时，买方应向卖方支付定金□人民币/□港币　 佰　 拾　 万　 仟　 佰（小写
</w:t>
      </w:r>
      <w:r>
        <w:br/>
      </w:r>
      <w:r>
        <w:t>　元）。
</w:t>
      </w:r>
      <w:r>
        <w:br/>
      </w:r>
      <w:r>
        <w:t>签  订正式的房地产买卖合同（以下称“买卖合同”）后，买方已付的定金自动转为购房款的一部分。   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第五条　 
</w:t>
      </w:r>
      <w:r>
        <w:br/>
      </w:r>
      <w:r>
        <w:t xml:space="preserve"> 
</w:t>
      </w:r>
      <w:r>
        <w:br/>
      </w:r>
      <w:r>
        <w:t xml:space="preserve">  自签订本认购书之日起
</w:t>
      </w:r>
      <w:r>
        <w:br/>
      </w:r>
      <w:r>
        <w:t>日内，买卖双方应签订正式的买卖合同。买卖合同一旦签订，本认购书的效力即行终止。
</w:t>
      </w:r>
      <w:r>
        <w:br/>
      </w:r>
      <w:r>
        <w:t xml:space="preserve">  　  　
</w:t>
      </w:r>
      <w:r>
        <w:br/>
      </w:r>
      <w:r>
        <w:t xml:space="preserve">  若买卖双方未在约定的时间内签订买卖合同，除非买卖双方书面同意本认购书时效延期，否则本认购书的效力即行终止，本房地产可另行出售。
</w:t>
      </w:r>
      <w:r>
        <w:br/>
      </w:r>
      <w:r>
        <w:t xml:space="preserve"> 
</w:t>
      </w:r>
      <w:r>
        <w:br/>
      </w:r>
      <w:r>
        <w:t xml:space="preserve">  如因  买方原因导致买卖合同无法在约定时间内签订，买方已付定金不予退还。
</w:t>
      </w:r>
      <w:r>
        <w:br/>
      </w:r>
      <w:r>
        <w:t xml:space="preserve"> 
</w:t>
      </w:r>
      <w:r>
        <w:br/>
      </w:r>
      <w:r>
        <w:t xml:space="preserve">  如因卖方原因导致买卖合同无法在约定时间内签订，卖方应双倍返还买方已付  定金。
</w:t>
      </w:r>
      <w:r>
        <w:br/>
      </w:r>
      <w:r>
        <w:t xml:space="preserve"> 
</w:t>
      </w:r>
      <w:r>
        <w:br/>
      </w:r>
      <w:r>
        <w:t>本认购书在履行过程中发生纠纷时，由买卖双方协商解决；协商不成的，循法律途径解决。
</w:t>
      </w:r>
      <w:r>
        <w:br/>
      </w:r>
      <w:r>
        <w:t>
</w:t>
      </w:r>
      <w:r>
        <w:br/>
      </w:r>
      <w:r>
        <w:t>
</w:t>
      </w:r>
      <w:r>
        <w:br/>
      </w:r>
      <w:r>
        <w:t>第六条　
</w:t>
      </w:r>
      <w:r>
        <w:br/>
      </w:r>
      <w:r>
        <w:t xml:space="preserve"> 
</w:t>
      </w:r>
      <w:r>
        <w:br/>
      </w:r>
      <w:r>
        <w:t xml:space="preserve">  本认购书自买卖双方签订时起生效。本认购书一式
</w:t>
      </w:r>
      <w:r>
        <w:br/>
      </w:r>
      <w:r>
        <w:t>份，买方执　 份，卖方执　 份，代理机构执
</w:t>
      </w:r>
      <w:r>
        <w:br/>
      </w:r>
      <w:r>
        <w:t>份。
</w:t>
      </w:r>
      <w:r>
        <w:br/>
      </w:r>
      <w:r>
        <w:t>
</w:t>
      </w:r>
      <w:r>
        <w:br/>
      </w:r>
      <w:r>
        <w:t>
</w:t>
      </w:r>
      <w:r>
        <w:br/>
      </w:r>
      <w:r>
        <w:t>卖方（签章）：
</w:t>
      </w:r>
      <w:r>
        <w:br/>
      </w:r>
      <w:r>
        <w:t xml:space="preserve"> 买方（签章）：
</w:t>
      </w:r>
      <w:r>
        <w:br/>
      </w:r>
      <w:r>
        <w:t>代理机构（签章）：
</w:t>
      </w:r>
      <w:r>
        <w:br/>
      </w:r>
      <w:r>
        <w:t>
</w:t>
      </w:r>
      <w:r>
        <w:br/>
      </w:r>
      <w:r>
        <w:t>
</w:t>
      </w:r>
      <w:r>
        <w:br/>
      </w:r>
      <w:r>
        <w:t>卖方代理人（签章）：
</w:t>
      </w:r>
      <w:r>
        <w:br/>
      </w:r>
      <w:r>
        <w:t>　 买方代理人（签章）：
</w:t>
      </w:r>
      <w:r>
        <w:br/>
      </w:r>
      <w:r>
        <w:t>　经纪人员（签章）：
</w:t>
      </w:r>
      <w:r>
        <w:br/>
      </w:r>
      <w:r>
        <w:t>
</w:t>
      </w:r>
      <w:r>
        <w:br/>
      </w:r>
      <w:r>
        <w:t>
</w:t>
      </w:r>
      <w:r>
        <w:br/>
      </w:r>
      <w:r>
        <w:t>年
</w:t>
      </w:r>
      <w:r>
        <w:br/>
      </w:r>
      <w:r>
        <w:t xml:space="preserve"> 月
</w:t>
      </w:r>
      <w:r>
        <w:br/>
      </w:r>
      <w:r>
        <w:t xml:space="preserve"> 日
</w:t>
      </w:r>
      <w:r>
        <w:br/>
      </w:r>
      <w:r>
        <w:t>　 年
</w:t>
      </w:r>
      <w:r>
        <w:br/>
      </w:r>
      <w:r>
        <w:t xml:space="preserve"> 月
</w:t>
      </w:r>
      <w:r>
        <w:br/>
      </w:r>
      <w:r>
        <w:t xml:space="preserve"> 日
</w:t>
      </w:r>
      <w:r>
        <w:br/>
      </w:r>
      <w:r>
        <w:t>　年
</w:t>
      </w:r>
      <w:r>
        <w:br/>
      </w:r>
      <w:r>
        <w:t xml:space="preserve"> 月
</w:t>
      </w:r>
      <w:r>
        <w:br/>
      </w:r>
      <w:r>
        <w:t xml:space="preserve"> 日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